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Biomass burning emission inventory  (2015)</w:t>
      </w:r>
    </w:p>
    <w:p>
      <w:r>
        <w:rPr>
          <w:sz w:val="32"/>
        </w:rPr>
        <w:t>1、Description</w:t>
      </w:r>
    </w:p>
    <w:p>
      <w:pPr>
        <w:ind w:firstLine="432"/>
      </w:pPr>
      <w:r>
        <w:rPr>
          <w:sz w:val="22"/>
        </w:rPr>
        <w:t>It includes the emission of SO2, NOx, VOCs, NH3, OC, EC, CO2, CH4 and Hg from biomass burning source, which can provide data for understanding the emission situation of the third polar region and input data for model simulation. The basic data is based on data collection, satellite observation, literature and other methods. The emission inventory of 3km * 3km biomass burning sources is established. The data in the work comes from the FAO, MODIS satellite data and scientific literature, and its quality can be guaranteed. The data can be used for further study of climate change and air quality in the third polar region.</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China</w:t>
        <w:br/>
      </w:r>
      <w:r>
        <w:rPr>
          <w:sz w:val="22"/>
        </w:rPr>
        <w:t>Time：</w:t>
      </w:r>
      <w:r>
        <w:rPr>
          <w:sz w:val="22"/>
        </w:rPr>
        <w:t>2015</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3.Filesize：194.0MB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west：26.0</w:t>
            </w:r>
          </w:p>
        </w:tc>
        <w:tc>
          <w:tcPr>
            <w:tcW w:type="dxa" w:w="2880"/>
          </w:tcPr>
          <w:p>
            <w:r>
              <w:t>-</w:t>
            </w:r>
          </w:p>
        </w:tc>
        <w:tc>
          <w:tcPr>
            <w:tcW w:type="dxa" w:w="2880"/>
          </w:tcPr>
          <w:p>
            <w:r>
              <w:t>east：102.0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2015-01-08 16:00:00+00:00</w:t>
      </w:r>
      <w:r>
        <w:rPr>
          <w:sz w:val="22"/>
        </w:rPr>
        <w:t>--</w:t>
      </w:r>
      <w:r>
        <w:rPr>
          <w:sz w:val="22"/>
        </w:rPr>
        <w:t>2016-01-08 03:59:59+00:00</w:t>
      </w:r>
    </w:p>
    <w:p>
      <w:r>
        <w:rPr>
          <w:sz w:val="32"/>
        </w:rPr>
        <w:t>6、Reference method</w:t>
      </w:r>
    </w:p>
    <w:p>
      <w:pPr>
        <w:ind w:left="432"/>
      </w:pPr>
      <w:r>
        <w:rPr>
          <w:sz w:val="22"/>
        </w:rPr>
        <w:t xml:space="preserve">References to data: </w:t>
      </w:r>
    </w:p>
    <w:p>
      <w:pPr>
        <w:ind w:left="432" w:firstLine="432"/>
      </w:pPr>
      <w:r>
        <w:t>FENG Xinbin, WANG Shuxiao. Biomass burning emission inventory  (2015). A Big Earth Data Platform for Three Poles, doi:10.11888/Meteoro.tpdc.270444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Shuxiao</w:t>
        <w:br/>
      </w:r>
      <w:r>
        <w:rPr>
          <w:sz w:val="22"/>
        </w:rPr>
        <w:t xml:space="preserve">unit: </w:t>
      </w:r>
      <w:r>
        <w:rPr>
          <w:sz w:val="22"/>
        </w:rPr>
        <w:t>Tsinghua University</w:t>
        <w:br/>
      </w:r>
      <w:r>
        <w:rPr>
          <w:sz w:val="22"/>
        </w:rPr>
        <w:t xml:space="preserve">email: </w:t>
      </w:r>
      <w:r>
        <w:rPr>
          <w:sz w:val="22"/>
        </w:rPr>
        <w:t>shxwang@tsinghua.edu.cn</w:t>
        <w:br/>
        <w:br/>
      </w:r>
      <w:r>
        <w:rPr>
          <w:sz w:val="22"/>
        </w:rPr>
        <w:t xml:space="preserve">name: </w:t>
      </w:r>
      <w:r>
        <w:rPr>
          <w:sz w:val="22"/>
        </w:rPr>
        <w:t>FENG Xinbin</w:t>
        <w:br/>
      </w:r>
      <w:r>
        <w:rPr>
          <w:sz w:val="22"/>
        </w:rPr>
        <w:t xml:space="preserve">unit: </w:t>
      </w:r>
      <w:r>
        <w:rPr>
          <w:sz w:val="22"/>
        </w:rPr>
        <w:t>Institute of Geochemistry, Chinese Academy of Sciences</w:t>
        <w:br/>
      </w:r>
      <w:r>
        <w:rPr>
          <w:sz w:val="22"/>
        </w:rPr>
        <w:t xml:space="preserve">email: </w:t>
      </w:r>
      <w:r>
        <w:rPr>
          <w:sz w:val="22"/>
        </w:rPr>
        <w:t>fengxinbin@vip.skleg.cn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