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Glacierized river basin dataset in China and the surrounding areas（1950-2020）</w:t>
      </w:r>
    </w:p>
    <w:p>
      <w:r>
        <w:rPr>
          <w:sz w:val="32"/>
        </w:rPr>
        <w:t>1、Description</w:t>
      </w:r>
    </w:p>
    <w:p>
      <w:pPr>
        <w:ind w:firstLine="432"/>
      </w:pPr>
      <w:r>
        <w:rPr>
          <w:sz w:val="22"/>
        </w:rPr>
        <w:t>Mountain glaciers are important freshwater resources in Western China and its surrounding areas. It is at the drainage basin scale that mountain glaciers provide meltwater that humans exploit and utilize. Therefore, the determination of glacierized river basins is the basis for the research on glacier meltwater provisioning functions and their services. Based on the Randolph glacier inventory 6.0,  Chinese Glacier Inventories, China's river basin classifications (collected from the Data Centre for Resources and Environmental Sciences, Chinese Academy of Sciences), and global-scale HydroBASINS (www.hydrosheds.org), the following dataset was generated by the intersection between river basins and glacier inventory: (1) Chinese glacierized macroscale and microscale river basins; (2) International glacierized macroscale river basin fed by China’s glaciers; (3) Glacierized macroscale river basin data across High Mountain Asia.  This data takes the common river basin boundaries in China and the globe into account, which is poised to provide basic data for the study of historical and future glacier water resources in China and its surrounding areas.</w:t>
      </w:r>
    </w:p>
    <w:p>
      <w:r>
        <w:rPr>
          <w:sz w:val="32"/>
        </w:rPr>
        <w:t>2、Keywords</w:t>
      </w:r>
    </w:p>
    <w:p>
      <w:pPr>
        <w:ind w:left="432"/>
      </w:pPr>
      <w:r>
        <w:rPr>
          <w:sz w:val="22"/>
        </w:rPr>
        <w:t>Theme：</w:t>
      </w:r>
      <w:r>
        <w:rPr>
          <w:sz w:val="22"/>
        </w:rPr>
        <w:t>Basin boundary</w:t>
      </w:r>
      <w:r>
        <w:t>,</w:t>
      </w:r>
      <w:r>
        <w:rPr>
          <w:sz w:val="22"/>
        </w:rPr>
        <w:t>Drainage Basin and River System</w:t>
      </w:r>
      <w:r>
        <w:t>,</w:t>
      </w:r>
      <w:r>
        <w:rPr>
          <w:sz w:val="22"/>
        </w:rPr>
        <w:t>glacier water resources</w:t>
      </w:r>
      <w:r>
        <w:t>,</w:t>
      </w:r>
      <w:r>
        <w:rPr>
          <w:sz w:val="22"/>
        </w:rPr>
        <w:t>Glacier(Ice Sheet)</w:t>
        <w:br/>
      </w:r>
      <w:r>
        <w:rPr>
          <w:sz w:val="22"/>
        </w:rPr>
        <w:t>Discipline：</w:t>
      </w:r>
      <w:r>
        <w:rPr>
          <w:sz w:val="22"/>
        </w:rPr>
        <w:t>Terrestrial Surface</w:t>
      </w:r>
      <w:r>
        <w:t>,</w:t>
      </w:r>
      <w:r>
        <w:rPr>
          <w:sz w:val="22"/>
        </w:rPr>
        <w:t>Cryosphere</w:t>
        <w:br/>
      </w:r>
      <w:r>
        <w:rPr>
          <w:sz w:val="22"/>
        </w:rPr>
        <w:t>Places：</w:t>
      </w:r>
      <w:r>
        <w:rPr>
          <w:sz w:val="22"/>
        </w:rPr>
        <w:t>China</w:t>
      </w:r>
      <w:r>
        <w:t xml:space="preserve">, </w:t>
      </w:r>
      <w:r>
        <w:rPr>
          <w:sz w:val="22"/>
        </w:rPr>
        <w:t>China and surrounding areas</w:t>
        <w:br/>
      </w:r>
      <w:r>
        <w:rPr>
          <w:sz w:val="22"/>
        </w:rPr>
        <w:t>Time：</w:t>
      </w:r>
      <w:r>
        <w:rPr>
          <w:sz w:val="22"/>
        </w:rPr>
        <w:t>1950-2020</w:t>
      </w:r>
    </w:p>
    <w:p>
      <w:r>
        <w:rPr>
          <w:sz w:val="32"/>
        </w:rPr>
        <w:t>3、Data details</w:t>
      </w:r>
    </w:p>
    <w:p>
      <w:pPr>
        <w:ind w:left="432"/>
      </w:pPr>
      <w:r>
        <w:rPr>
          <w:sz w:val="22"/>
        </w:rPr>
        <w:t>1.Scale：None</w:t>
      </w:r>
    </w:p>
    <w:p>
      <w:pPr>
        <w:ind w:left="432"/>
      </w:pPr>
      <w:r>
        <w:rPr>
          <w:sz w:val="22"/>
        </w:rPr>
        <w:t>2.Projection：Albers</w:t>
      </w:r>
    </w:p>
    <w:p>
      <w:pPr>
        <w:ind w:left="432"/>
      </w:pPr>
      <w:r>
        <w:rPr>
          <w:sz w:val="22"/>
        </w:rPr>
        <w:t>3.Filesize：6.6MB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north：67.5</w:t>
            </w:r>
          </w:p>
        </w:tc>
        <w:tc>
          <w:tcPr>
            <w:tcW w:type="dxa" w:w="2880"/>
          </w:tcPr>
          <w:p>
            <w:r>
              <w:t>-</w:t>
            </w:r>
          </w:p>
        </w:tc>
      </w:tr>
      <w:tr>
        <w:tc>
          <w:tcPr>
            <w:tcW w:type="dxa" w:w="2880"/>
          </w:tcPr>
          <w:p>
            <w:r>
              <w:t>west：58.3</w:t>
            </w:r>
          </w:p>
        </w:tc>
        <w:tc>
          <w:tcPr>
            <w:tcW w:type="dxa" w:w="2880"/>
          </w:tcPr>
          <w:p>
            <w:r>
              <w:t>-</w:t>
            </w:r>
          </w:p>
        </w:tc>
        <w:tc>
          <w:tcPr>
            <w:tcW w:type="dxa" w:w="2880"/>
          </w:tcPr>
          <w:p>
            <w:r>
              <w:t>east：121.8</w:t>
            </w:r>
          </w:p>
        </w:tc>
      </w:tr>
      <w:tr>
        <w:tc>
          <w:tcPr>
            <w:tcW w:type="dxa" w:w="2880"/>
          </w:tcPr>
          <w:p>
            <w:r>
              <w:t>-</w:t>
            </w:r>
          </w:p>
        </w:tc>
        <w:tc>
          <w:tcPr>
            <w:tcW w:type="dxa" w:w="2880"/>
          </w:tcPr>
          <w:p>
            <w:r>
              <w:t>south：8.5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SU   Bo . Glacierized river basin dataset in China and the surrounding areas（1950-2020）. A Big Earth Data Platform for Three Poles, doi:10.11888/Terre.tpdc.272656</w:t>
      </w:r>
      <w:r>
        <w:rPr>
          <w:sz w:val="22"/>
        </w:rPr>
        <w:t>2022</w:t>
      </w:r>
    </w:p>
    <w:p>
      <w:pPr>
        <w:ind w:left="432"/>
      </w:pPr>
      <w:r>
        <w:rPr>
          <w:sz w:val="22"/>
        </w:rPr>
        <w:t xml:space="preserve">References to articles: </w:t>
      </w:r>
    </w:p>
    <w:p>
      <w:pPr>
        <w:ind w:left="864"/>
      </w:pPr>
      <w:r>
        <w:t>Su, B., Xiao, C.D., Chen, D.L., Huang, Y., Che, Y.J., Zhao, H.Y., Zou, M.B., Guo, R., Wang, X.J., Li, X., Guo, W.Q., Liu, S.Y., &amp; Yao, T.D. (2022). Glacier change in China over past decades: spatiotemporal patterns and influencing factors. Earth-Science Reviews.</w:t>
        <w:br/>
        <w:br/>
      </w:r>
    </w:p>
    <w:p>
      <w:r>
        <w:rPr>
          <w:sz w:val="32"/>
        </w:rPr>
        <w:t>7、Supporting project information</w:t>
      </w:r>
    </w:p>
    <w:p>
      <w:r>
        <w:rPr>
          <w:sz w:val="32"/>
        </w:rPr>
        <w:t>8、Data resource provider</w:t>
      </w:r>
    </w:p>
    <w:p>
      <w:pPr>
        <w:ind w:left="432"/>
      </w:pPr>
      <w:r>
        <w:rPr>
          <w:sz w:val="22"/>
        </w:rPr>
        <w:t xml:space="preserve">name: </w:t>
      </w:r>
      <w:r>
        <w:rPr>
          <w:sz w:val="22"/>
        </w:rPr>
        <w:t xml:space="preserve">SU   Bo </w:t>
        <w:br/>
      </w:r>
      <w:r>
        <w:rPr>
          <w:sz w:val="22"/>
        </w:rPr>
        <w:t xml:space="preserve">unit: </w:t>
      </w:r>
      <w:r>
        <w:rPr>
          <w:sz w:val="22"/>
        </w:rPr>
        <w:t>Beijing Normal University</w:t>
        <w:br/>
      </w:r>
      <w:r>
        <w:rPr>
          <w:sz w:val="22"/>
        </w:rPr>
        <w:t xml:space="preserve">email: </w:t>
      </w:r>
      <w:r>
        <w:rPr>
          <w:sz w:val="22"/>
        </w:rPr>
        <w:t>geosubor@mail.bnu.edu.cn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