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Landslides and debris flows  in CPEC</w:t>
      </w:r>
    </w:p>
    <w:p>
      <w:r>
        <w:rPr>
          <w:sz w:val="32"/>
        </w:rPr>
        <w:t>1、Description</w:t>
      </w:r>
    </w:p>
    <w:p>
      <w:pPr>
        <w:ind w:firstLine="432"/>
      </w:pPr>
      <w:r>
        <w:rPr>
          <w:sz w:val="22"/>
        </w:rPr>
        <w:t>The China-Pakistan Economic Corridor, north from Kashgar of China and south to the Gwadar seaport of Pakistan, with a total length of 000 km, is the key to linking the north and south Silk Road. Due to the complex geology, landform, climate, hydrology conditions, landslides and debris flows are very active in this area. Through the combination of field investigation and image interpretation, the symbols of typical landslide and debris flow images were established. Based on interactive interpretation and field investigation verification, the spatial distribution of landslides and debris flows within the scope of CPEC was identified, which provides important data support for risk analysis of landslide and debris flow disasters in CPEC and disaster prevention and reduction.</w:t>
      </w:r>
    </w:p>
    <w:p>
      <w:r>
        <w:rPr>
          <w:sz w:val="32"/>
        </w:rPr>
        <w:t>2、Keywords</w:t>
      </w:r>
    </w:p>
    <w:p>
      <w:pPr>
        <w:ind w:left="432"/>
      </w:pPr>
      <w:r>
        <w:rPr>
          <w:sz w:val="22"/>
        </w:rPr>
        <w:t>Theme：</w:t>
      </w:r>
      <w:r>
        <w:rPr>
          <w:sz w:val="22"/>
        </w:rPr>
        <w:t>Geological hazards</w:t>
      </w:r>
      <w:r>
        <w:t>,</w:t>
      </w:r>
      <w:r>
        <w:rPr>
          <w:sz w:val="22"/>
        </w:rPr>
        <w:t>Debris flow</w:t>
      </w:r>
      <w:r>
        <w:t>,</w:t>
      </w:r>
      <w:r>
        <w:rPr>
          <w:sz w:val="22"/>
        </w:rPr>
        <w:t>Natural Disaster</w:t>
      </w:r>
      <w:r>
        <w:t>,</w:t>
      </w:r>
      <w:r>
        <w:rPr>
          <w:sz w:val="22"/>
        </w:rPr>
        <w:t>Landslide</w:t>
        <w:br/>
      </w:r>
      <w:r>
        <w:rPr>
          <w:sz w:val="22"/>
        </w:rPr>
        <w:t>Discipline：</w:t>
      </w:r>
      <w:r>
        <w:rPr>
          <w:sz w:val="22"/>
        </w:rPr>
        <w:t>Human-nature Relationship</w:t>
        <w:br/>
      </w:r>
      <w:r>
        <w:rPr>
          <w:sz w:val="22"/>
        </w:rPr>
        <w:t>Places：</w:t>
      </w:r>
      <w:r>
        <w:rPr>
          <w:sz w:val="22"/>
        </w:rPr>
        <w:t>China-Pakistan Economic Corridor</w:t>
        <w:br/>
      </w:r>
      <w:r>
        <w:rPr>
          <w:sz w:val="22"/>
        </w:rPr>
        <w:t>Time：</w:t>
      </w:r>
      <w:r>
        <w:rPr>
          <w:sz w:val="22"/>
        </w:rPr>
        <w:t>Nearly 50 years</w:t>
      </w:r>
    </w:p>
    <w:p>
      <w:r>
        <w:rPr>
          <w:sz w:val="32"/>
        </w:rPr>
        <w:t>3、Data details</w:t>
      </w:r>
    </w:p>
    <w:p>
      <w:pPr>
        <w:ind w:left="432"/>
      </w:pPr>
      <w:r>
        <w:rPr>
          <w:sz w:val="22"/>
        </w:rPr>
        <w:t>1.Scale：None</w:t>
      </w:r>
    </w:p>
    <w:p>
      <w:pPr>
        <w:ind w:left="432"/>
      </w:pPr>
      <w:r>
        <w:rPr>
          <w:sz w:val="22"/>
        </w:rPr>
        <w:t>2.Projection：None</w:t>
      </w:r>
    </w:p>
    <w:p>
      <w:pPr>
        <w:ind w:left="432"/>
      </w:pPr>
      <w:r>
        <w:rPr>
          <w:sz w:val="22"/>
        </w:rPr>
        <w:t>3.Filesize：2.62MB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north：41.08</w:t>
            </w:r>
          </w:p>
        </w:tc>
        <w:tc>
          <w:tcPr>
            <w:tcW w:type="dxa" w:w="2880"/>
          </w:tcPr>
          <w:p>
            <w:r>
              <w:t>-</w:t>
            </w:r>
          </w:p>
        </w:tc>
      </w:tr>
      <w:tr>
        <w:tc>
          <w:tcPr>
            <w:tcW w:type="dxa" w:w="2880"/>
          </w:tcPr>
          <w:p>
            <w:r>
              <w:t>west：62.94</w:t>
            </w:r>
          </w:p>
        </w:tc>
        <w:tc>
          <w:tcPr>
            <w:tcW w:type="dxa" w:w="2880"/>
          </w:tcPr>
          <w:p>
            <w:r>
              <w:t>-</w:t>
            </w:r>
          </w:p>
        </w:tc>
        <w:tc>
          <w:tcPr>
            <w:tcW w:type="dxa" w:w="2880"/>
          </w:tcPr>
          <w:p>
            <w:r>
              <w:t>east：78.61</w:t>
            </w:r>
          </w:p>
        </w:tc>
      </w:tr>
      <w:tr>
        <w:tc>
          <w:tcPr>
            <w:tcW w:type="dxa" w:w="2880"/>
          </w:tcPr>
          <w:p>
            <w:r>
              <w:t>-</w:t>
            </w:r>
          </w:p>
        </w:tc>
        <w:tc>
          <w:tcPr>
            <w:tcW w:type="dxa" w:w="2880"/>
          </w:tcPr>
          <w:p>
            <w:r>
              <w:t>south：24.18</w:t>
            </w:r>
          </w:p>
        </w:tc>
        <w:tc>
          <w:tcPr>
            <w:tcW w:type="dxa" w:w="2880"/>
          </w:tcPr>
          <w:p>
            <w:r>
              <w:t>-</w:t>
            </w:r>
          </w:p>
        </w:tc>
      </w:tr>
    </w:tbl>
    <w:p>
      <w:r>
        <w:rPr>
          <w:sz w:val="32"/>
        </w:rPr>
        <w:t>5、Time frame:</w:t>
      </w:r>
      <w:r>
        <w:rPr>
          <w:sz w:val="22"/>
        </w:rPr>
        <w:t>2018-01-13 00:00:00+00:00</w:t>
      </w:r>
      <w:r>
        <w:rPr>
          <w:sz w:val="22"/>
        </w:rPr>
        <w:t>--</w:t>
      </w:r>
      <w:r>
        <w:rPr>
          <w:sz w:val="22"/>
        </w:rPr>
        <w:t>2020-01-13 00:00:00+00:00</w:t>
      </w:r>
    </w:p>
    <w:p>
      <w:r>
        <w:rPr>
          <w:sz w:val="32"/>
        </w:rPr>
        <w:t>6、Reference method</w:t>
      </w:r>
    </w:p>
    <w:p>
      <w:pPr>
        <w:ind w:left="432"/>
      </w:pPr>
      <w:r>
        <w:rPr>
          <w:sz w:val="22"/>
        </w:rPr>
        <w:t xml:space="preserve">References to data: </w:t>
      </w:r>
    </w:p>
    <w:p>
      <w:pPr>
        <w:ind w:left="432" w:firstLine="432"/>
      </w:pPr>
      <w:r>
        <w:t>ZOU Qiang. Landslides and debris flows  in CPEC. A Big Earth Data Platform for Three Poles, doi:10.11888/Disas.tpdc.271671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ZOU Qiang</w:t>
        <w:br/>
      </w:r>
      <w:r>
        <w:rPr>
          <w:sz w:val="22"/>
        </w:rPr>
        <w:t xml:space="preserve">unit: </w:t>
      </w:r>
      <w:r>
        <w:rPr>
          <w:sz w:val="22"/>
        </w:rPr>
        <w:t>Institute of Mountain Hazards and Environment, Chinese Academy of Sciences</w:t>
        <w:br/>
      </w:r>
      <w:r>
        <w:rPr>
          <w:sz w:val="22"/>
        </w:rPr>
        <w:t xml:space="preserve">email: </w:t>
      </w:r>
      <w:r>
        <w:rPr>
          <w:sz w:val="22"/>
        </w:rPr>
        <w:t>zouqiang@imde.ac.cn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