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global soil dataset for earth system modeling (2014)</w:t>
      </w:r>
    </w:p>
    <w:p>
      <w:r>
        <w:rPr>
          <w:sz w:val="32"/>
        </w:rPr>
        <w:t>1、Description</w:t>
      </w:r>
    </w:p>
    <w:p>
      <w:pPr>
        <w:ind w:firstLine="432"/>
      </w:pPr>
      <w:r>
        <w:rPr>
          <w:sz w:val="22"/>
        </w:rPr>
        <w:t>The source data for this dataset is derived from world soil maps and multiple regional and national soil databases, including soil attributes and soil maps. We have adopted a unified data structure and data processing process to fuse diverse data. We then used the soil type connection method and the soil variable line connection method to obtain the spatial distribution of soil properties. To aggregate these data, we currently use the area weighting method. The raw data has a resolution of 30 seconds, and aggregated data with a 5-minute resolution (about 10km) is provided here. There are eight vertical layers with a maximum depth of 2.3 meters (ie 0- 0.045, 0.045- 0.091, 0.091- 0.166, 0.166- 0.289, 0.289- 0.493, 0.493- 0.829, 0.829- 1.383 and 1.383- 2.296 m).</w:t>
        <w:br/>
        <w:t>1. Data characteristics:</w:t>
        <w:br/>
        <w:t>Projection: WGS_1984</w:t>
        <w:br/>
        <w:t>Coverage: Global</w:t>
        <w:br/>
        <w:t>Resolution: 0.083333 degrees (about 10 kilometers)</w:t>
        <w:br/>
        <w:t>Data format: netCDF</w:t>
        <w:br/>
        <w:br/>
        <w:t>2. The data set contains 11 items of general soil information and 34 properties of soil.</w:t>
        <w:br/>
        <w:t>(1) The general information of the soil is as follows, the file general.zip:</w:t>
        <w:br/>
        <w:t>No. Description Units</w:t>
        <w:br/>
        <w:t>1 additional property</w:t>
        <w:br/>
        <w:t>2 available water capacity</w:t>
        <w:br/>
        <w:t>3 drainage class</w:t>
        <w:br/>
        <w:t>4 impermeable layer</w:t>
        <w:br/>
        <w:t>5 nonsoil class</w:t>
        <w:br/>
        <w:t>6 phase1</w:t>
        <w:br/>
        <w:t>7 phase2</w:t>
        <w:br/>
        <w:t>8 reference soil depth cm</w:t>
        <w:br/>
        <w:t>9 obstacle to roots</w:t>
        <w:br/>
        <w:t>10 soil water regime</w:t>
        <w:br/>
        <w:t>11 topsoil texture</w:t>
        <w:br/>
        <w:t>(2) The 34 soil properties are as follows, files 1-9.zip, 10-18.zip, 19-26.zip, 27-34.zip</w:t>
        <w:br/>
        <w:t>Soil organic carbon density: SOCD5min.zip:</w:t>
        <w:br/>
        <w:t>No. Attrubute units Scale factor</w:t>
        <w:br/>
        <w:t>1 total carbon% of weight 0.01</w:t>
        <w:br/>
        <w:t>2 organic carbon% of weight 0.01</w:t>
        <w:br/>
        <w:t>3 total N% of weight 0.01</w:t>
        <w:br/>
        <w:t>4 total S% of weight 0.01</w:t>
        <w:br/>
        <w:t>5 CaCO3% of weight 0.01</w:t>
        <w:br/>
        <w:t>6 gypsum% of weight 0.01</w:t>
        <w:br/>
        <w:t>7 pH (H2O) 0.1</w:t>
        <w:br/>
        <w:t>8 pH (KCl) 0.1</w:t>
        <w:br/>
        <w:t>9 pH (CaCl2) 0.1</w:t>
        <w:br/>
        <w:t>10 Electrical conductivity ds / m 0.01</w:t>
        <w:br/>
        <w:t>11 Exchangeable calcium cmol / kg 0.01</w:t>
        <w:br/>
        <w:t>12 Exchangeable magnesium cmol / kg 0.01</w:t>
        <w:br/>
        <w:t>13 Exchangeable sodium cmol / kg 0.01</w:t>
        <w:br/>
        <w:t>14 Exchangeable potassium cmol / kg 0.01</w:t>
        <w:br/>
        <w:t>15 Exchangeable aluminum cmol / kg 0.01</w:t>
        <w:br/>
        <w:t>16 Exchangeable acidity cmol / kg 0.01</w:t>
        <w:br/>
        <w:t>17 Cation exchange capacity cmol / kg 0.01</w:t>
        <w:br/>
        <w:t>18 Base saturation%</w:t>
        <w:br/>
        <w:t>19 Sand content% of weight</w:t>
        <w:br/>
        <w:t>20 Silt content% of weight</w:t>
        <w:br/>
        <w:t>21 Clay content% of weight</w:t>
        <w:br/>
        <w:t>22 Gravel content% of volume</w:t>
        <w:br/>
        <w:t>23 Bulk density g / cm3 0.01</w:t>
        <w:br/>
        <w:t>24 Volumetric water content at -10 kPa% of volume</w:t>
        <w:br/>
        <w:t>25 Volumetric water content at -33 kPa% of volume</w:t>
        <w:br/>
        <w:t>26 Volumetric water content at -1500 kPa% of volume</w:t>
        <w:br/>
        <w:t>27 The amount of phosphorous using the Bray1 method ppm of weight 0.01</w:t>
        <w:br/>
        <w:t>28 The amount of phosphorous by Olsen method ppm of weight 0.01</w:t>
        <w:br/>
        <w:t>29 Phosphorous retention by New Zealand method% of weight 0.01</w:t>
        <w:br/>
        <w:t>30 The amount of water soluble phosphorous ppm of weight 0.0001</w:t>
        <w:br/>
        <w:t>31 The amount of phosphorous by Mehlich method ppm of weight 0.01</w:t>
        <w:br/>
        <w:t>32 exchangeable sodium percentage% of weight 0.01</w:t>
        <w:br/>
        <w:t>33 Total phosphorus% of weight 0.0001</w:t>
        <w:br/>
        <w:t>34 Total potassium% of weight 0.01</w:t>
      </w:r>
    </w:p>
    <w:p>
      <w:r>
        <w:rPr>
          <w:sz w:val="32"/>
        </w:rPr>
        <w:t>2、Keywords</w:t>
      </w:r>
    </w:p>
    <w:p>
      <w:pPr>
        <w:ind w:left="432"/>
      </w:pPr>
      <w:r>
        <w:rPr>
          <w:sz w:val="22"/>
        </w:rPr>
        <w:t>Theme：</w:t>
      </w:r>
      <w:r>
        <w:rPr>
          <w:sz w:val="22"/>
        </w:rPr>
        <w:t>Soil</w:t>
      </w:r>
      <w:r>
        <w:t>,</w:t>
      </w:r>
      <w:r>
        <w:rPr>
          <w:sz w:val="22"/>
        </w:rPr>
        <w:t>Soil particle size</w:t>
      </w:r>
      <w:r>
        <w:t>,</w:t>
      </w:r>
      <w:r>
        <w:rPr>
          <w:sz w:val="22"/>
        </w:rPr>
        <w:t>Soil texture</w:t>
        <w:br/>
      </w:r>
      <w:r>
        <w:rPr>
          <w:sz w:val="22"/>
        </w:rPr>
        <w:t>Discipline：</w:t>
      </w:r>
      <w:r>
        <w:rPr>
          <w:sz w:val="22"/>
        </w:rPr>
        <w:t>Terrestrial Surface</w:t>
        <w:br/>
      </w:r>
      <w:r>
        <w:rPr>
          <w:sz w:val="22"/>
        </w:rPr>
        <w:t>Places：</w:t>
      </w:r>
      <w:r>
        <w:rPr>
          <w:sz w:val="22"/>
        </w:rPr>
        <w:t>globe</w:t>
        <w:br/>
      </w:r>
      <w:r>
        <w:rPr>
          <w:sz w:val="22"/>
        </w:rPr>
        <w:t>Time：</w:t>
      </w:r>
      <w:r>
        <w:rPr>
          <w:sz w:val="22"/>
        </w:rPr>
        <w:t>2014</w:t>
      </w:r>
    </w:p>
    <w:p>
      <w:r>
        <w:rPr>
          <w:sz w:val="32"/>
        </w:rPr>
        <w:t>3、Data details</w:t>
      </w:r>
    </w:p>
    <w:p>
      <w:pPr>
        <w:ind w:left="432"/>
      </w:pPr>
      <w:r>
        <w:rPr>
          <w:sz w:val="22"/>
        </w:rPr>
        <w:t>1.Scale：None</w:t>
      </w:r>
    </w:p>
    <w:p>
      <w:pPr>
        <w:ind w:left="432"/>
      </w:pPr>
      <w:r>
        <w:rPr>
          <w:sz w:val="22"/>
        </w:rPr>
        <w:t>2.Projection：WGS84</w:t>
      </w:r>
    </w:p>
    <w:p>
      <w:pPr>
        <w:ind w:left="432"/>
      </w:pPr>
      <w:r>
        <w:rPr>
          <w:sz w:val="22"/>
        </w:rPr>
        <w:t>3.Filesize：343.0MB</w:t>
      </w:r>
    </w:p>
    <w:p>
      <w:pPr>
        <w:ind w:left="432"/>
      </w:pPr>
      <w:r>
        <w:rPr>
          <w:sz w:val="22"/>
        </w:rPr>
        <w:t>4.Data format：NetCDF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north：85.0</w:t>
            </w:r>
          </w:p>
        </w:tc>
        <w:tc>
          <w:tcPr>
            <w:tcW w:type="dxa" w:w="2880"/>
          </w:tcPr>
          <w:p>
            <w:r>
              <w:t>-</w:t>
            </w:r>
          </w:p>
        </w:tc>
      </w:tr>
      <w:tr>
        <w:tc>
          <w:tcPr>
            <w:tcW w:type="dxa" w:w="2880"/>
          </w:tcPr>
          <w:p>
            <w:r>
              <w:t>west：-175.0</w:t>
            </w:r>
          </w:p>
        </w:tc>
        <w:tc>
          <w:tcPr>
            <w:tcW w:type="dxa" w:w="2880"/>
          </w:tcPr>
          <w:p>
            <w:r>
              <w:t>-</w:t>
            </w:r>
          </w:p>
        </w:tc>
        <w:tc>
          <w:tcPr>
            <w:tcW w:type="dxa" w:w="2880"/>
          </w:tcPr>
          <w:p>
            <w:r>
              <w:t>east：175.0</w:t>
            </w:r>
          </w:p>
        </w:tc>
      </w:tr>
      <w:tr>
        <w:tc>
          <w:tcPr>
            <w:tcW w:type="dxa" w:w="2880"/>
          </w:tcPr>
          <w:p>
            <w:r>
              <w:t>-</w:t>
            </w:r>
          </w:p>
        </w:tc>
        <w:tc>
          <w:tcPr>
            <w:tcW w:type="dxa" w:w="2880"/>
          </w:tcPr>
          <w:p>
            <w:r>
              <w:t>south：-85.0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SHANGGUAN Wei, DAI Yongjiu. The global soil dataset for earth system modeling (2014). A Big Earth Data Platform for Three Poles, doi:10.11888/Soil.tpdc.270578</w:t>
      </w:r>
      <w:r>
        <w:rPr>
          <w:sz w:val="22"/>
        </w:rPr>
        <w:t>2014</w:t>
      </w:r>
    </w:p>
    <w:p>
      <w:pPr>
        <w:ind w:left="432"/>
      </w:pPr>
      <w:r>
        <w:rPr>
          <w:sz w:val="22"/>
        </w:rPr>
        <w:t xml:space="preserve">References to articles: </w:t>
      </w:r>
    </w:p>
    <w:p>
      <w:pPr>
        <w:ind w:left="864"/>
      </w:pPr>
      <w:r>
        <w:t>Shangguan, W., Dai, Y., Duan, Q., Liu, B., &amp; Yuan, H. ( 2014), A global soil data set for earth system modeling, Journal of Advances in Modeling Earth Systems, 6(1), 249– 263, doi:10.1002/2013MS000293.</w:t>
        <w:br/>
        <w:br/>
      </w:r>
    </w:p>
    <w:p>
      <w:r>
        <w:rPr>
          <w:sz w:val="32"/>
        </w:rPr>
        <w:t>7、Supporting project information</w:t>
      </w:r>
    </w:p>
    <w:p>
      <w:pPr>
        <w:ind w:left="432"/>
      </w:pPr>
      <w:r>
        <w:rPr>
          <w:sz w:val="22"/>
        </w:rPr>
        <w:br/>
      </w:r>
      <w:r>
        <w:rPr>
          <w:sz w:val="22"/>
        </w:rPr>
        <w:br/>
      </w:r>
      <w:r>
        <w:rPr>
          <w:sz w:val="22"/>
        </w:rPr>
        <w:br/>
      </w:r>
      <w:r>
        <w:rPr>
          <w:sz w:val="22"/>
        </w:rPr>
        <w:br/>
      </w:r>
      <w:r>
        <w:rPr>
          <w:sz w:val="22"/>
        </w:rPr>
        <w:br/>
      </w:r>
      <w:r>
        <w:rPr>
          <w:sz w:val="22"/>
        </w:rPr>
        <w:br/>
      </w:r>
    </w:p>
    <w:p>
      <w:r>
        <w:rPr>
          <w:sz w:val="32"/>
        </w:rPr>
        <w:t>8、Data resource provider</w:t>
      </w:r>
    </w:p>
    <w:p>
      <w:pPr>
        <w:ind w:left="432"/>
      </w:pPr>
      <w:r>
        <w:rPr>
          <w:sz w:val="22"/>
        </w:rPr>
        <w:t xml:space="preserve">name: </w:t>
      </w:r>
      <w:r>
        <w:rPr>
          <w:sz w:val="22"/>
        </w:rPr>
        <w:t>SHANGGUAN Wei</w:t>
        <w:br/>
      </w:r>
      <w:r>
        <w:rPr>
          <w:sz w:val="22"/>
        </w:rPr>
        <w:t xml:space="preserve">unit: </w:t>
      </w:r>
      <w:r>
        <w:rPr>
          <w:sz w:val="22"/>
        </w:rPr>
        <w:br/>
      </w:r>
      <w:r>
        <w:rPr>
          <w:sz w:val="22"/>
        </w:rPr>
        <w:t xml:space="preserve">email: </w:t>
      </w:r>
      <w:r>
        <w:rPr>
          <w:sz w:val="22"/>
        </w:rPr>
        <w:t>shanggv@hotmail.com</w:t>
        <w:br/>
        <w:br/>
      </w:r>
      <w:r>
        <w:rPr>
          <w:sz w:val="22"/>
        </w:rPr>
        <w:t xml:space="preserve">name: </w:t>
      </w:r>
      <w:r>
        <w:rPr>
          <w:sz w:val="22"/>
        </w:rPr>
        <w:t>DAI Yongjiu</w:t>
        <w:br/>
      </w:r>
      <w:r>
        <w:rPr>
          <w:sz w:val="22"/>
        </w:rPr>
        <w:t xml:space="preserve">unit: </w:t>
      </w:r>
      <w:r>
        <w:rPr>
          <w:sz w:val="22"/>
        </w:rPr>
        <w:br/>
      </w:r>
      <w:r>
        <w:rPr>
          <w:sz w:val="22"/>
        </w:rPr>
        <w:t xml:space="preserve">email: </w:t>
      </w:r>
      <w:r>
        <w:rPr>
          <w:sz w:val="22"/>
        </w:rPr>
        <w:t>yongjiudai@bnu.edu.cn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