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moisture content of Qinhai spruce stand at 2800 m above sea level in Pailougou water shed (2011)</w:t>
      </w:r>
    </w:p>
    <w:p>
      <w:r>
        <w:rPr>
          <w:sz w:val="32"/>
        </w:rPr>
        <w:t>1、Description</w:t>
      </w:r>
    </w:p>
    <w:p>
      <w:pPr>
        <w:ind w:firstLine="432"/>
      </w:pPr>
      <w:r>
        <w:rPr>
          <w:sz w:val="22"/>
        </w:rPr>
        <w:t>Soil moisture, also known as soil moisture. It's the water that stays in the pores of the soil. The main source of soil water in Picea crassifolia forest is atmospheric precipitation, which is the only source of water absorbed by Picea crassifolia to maintain its growth. This data is the soil moisture data of Picea crassifolia forest measured by the soil moisture intelligent neutron instrument.</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Pailugou</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3.Filesize：0.04MB</w:t>
      </w:r>
    </w:p>
    <w:p>
      <w:pPr>
        <w:ind w:left="432"/>
      </w:pPr>
      <w:r>
        <w:rPr>
          <w:sz w:val="22"/>
        </w:rPr>
        <w:t>4.Data format：xls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2018-11-24 10:47:44+00:00</w:t>
      </w:r>
      <w:r>
        <w:rPr>
          <w:sz w:val="22"/>
        </w:rPr>
        <w:t>--</w:t>
      </w:r>
      <w:r>
        <w:rPr>
          <w:sz w:val="22"/>
        </w:rPr>
        <w:t>2018-11-24 10:47:44+00:00</w:t>
      </w:r>
    </w:p>
    <w:p>
      <w:r>
        <w:rPr>
          <w:sz w:val="32"/>
        </w:rPr>
        <w:t>6、Reference method</w:t>
      </w:r>
    </w:p>
    <w:p>
      <w:pPr>
        <w:ind w:left="432"/>
      </w:pPr>
      <w:r>
        <w:rPr>
          <w:sz w:val="22"/>
        </w:rPr>
        <w:t xml:space="preserve">References to data: </w:t>
      </w:r>
    </w:p>
    <w:p>
      <w:pPr>
        <w:ind w:left="432" w:firstLine="432"/>
      </w:pPr>
      <w:r>
        <w:t>CHANG Xuexiang. Soil moisture content of Qinhai spruce stand at 2800 m above sea level in Pailougou water shed (2011). A Big Earth Data Platform for Three Poles, doi:10.3972/heihe.067.2014.db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