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Relative wetness index dataset in Pan-Third Pole (2011-2015)</w:t>
      </w:r>
    </w:p>
    <w:p>
      <w:r>
        <w:rPr>
          <w:sz w:val="32"/>
        </w:rPr>
        <w:t>1、Description</w:t>
      </w:r>
    </w:p>
    <w:p>
      <w:pPr>
        <w:ind w:firstLine="432"/>
      </w:pPr>
      <w:r>
        <w:rPr>
          <w:sz w:val="22"/>
        </w:rPr>
        <w:t>Water scarcity，food crises and ecological deterioration caused by drought disasters are a direct threat to food security and socio-economic development. Improvement of drought disaster risk assessment and emergency management is now urgently required. This article describes major scientific and technological progress in the field of drought disaster risk assessment. Drought is a worldwide natural disaster that has long affected agricultural production as well as social and economic activities. Frequent droughts have been observed in the Belt and Road area, in which much of the agricultural land is concentrated in fragile ecological environment.  The relative moisture  index is the difference between the precipitation in a certain period of time and the potential evapotranspiration in the same period and then divided by the potential evapotranspiration in the same period.The precipitation data comes from the downscaling of the TRMM/GPM satellite precipitation data, and the potential evapotranspiration is estimated using the Thornthwaite method. For detailed algorithm, please refer to "National Standard for Meteorological Drought of China" (GB/T 20481-2017). The data only covers 34 key node areas along the Belt and Road.</w:t>
      </w:r>
    </w:p>
    <w:p>
      <w:r>
        <w:rPr>
          <w:sz w:val="32"/>
        </w:rPr>
        <w:t>2、Keywords</w:t>
      </w:r>
    </w:p>
    <w:p>
      <w:pPr>
        <w:ind w:left="432"/>
      </w:pPr>
      <w:r>
        <w:rPr>
          <w:sz w:val="22"/>
        </w:rPr>
        <w:t>Theme：</w:t>
      </w:r>
      <w:r>
        <w:rPr>
          <w:sz w:val="22"/>
        </w:rPr>
        <w:t>Extreme drought</w:t>
      </w:r>
      <w:r>
        <w:t>,</w:t>
      </w:r>
      <w:r>
        <w:rPr>
          <w:sz w:val="22"/>
        </w:rPr>
        <w:t>Natural Disaster</w:t>
        <w:br/>
      </w:r>
      <w:r>
        <w:rPr>
          <w:sz w:val="22"/>
        </w:rPr>
        <w:t>Discipline：</w:t>
      </w:r>
      <w:r>
        <w:rPr>
          <w:sz w:val="22"/>
        </w:rPr>
        <w:t>Human-nature Relationship</w:t>
        <w:br/>
      </w:r>
      <w:r>
        <w:rPr>
          <w:sz w:val="22"/>
        </w:rPr>
        <w:t>Places：</w:t>
      </w:r>
      <w:r>
        <w:rPr>
          <w:sz w:val="22"/>
        </w:rPr>
        <w:t>Pan-Third Pole</w:t>
        <w:br/>
      </w:r>
      <w:r>
        <w:rPr>
          <w:sz w:val="22"/>
        </w:rPr>
        <w:t>Time：</w:t>
      </w:r>
      <w:r>
        <w:rPr>
          <w:sz w:val="22"/>
        </w:rPr>
        <w:t>2011-2015</w:t>
      </w:r>
    </w:p>
    <w:p>
      <w:r>
        <w:rPr>
          <w:sz w:val="32"/>
        </w:rPr>
        <w:t>3、Data details</w:t>
      </w:r>
    </w:p>
    <w:p>
      <w:pPr>
        <w:ind w:left="432"/>
      </w:pPr>
      <w:r>
        <w:rPr>
          <w:sz w:val="22"/>
        </w:rPr>
        <w:t>1.Scale：None</w:t>
      </w:r>
    </w:p>
    <w:p>
      <w:pPr>
        <w:ind w:left="432"/>
      </w:pPr>
      <w:r>
        <w:rPr>
          <w:sz w:val="22"/>
        </w:rPr>
        <w:t>2.Projection：</w:t>
      </w:r>
    </w:p>
    <w:p>
      <w:pPr>
        <w:ind w:left="432"/>
      </w:pPr>
      <w:r>
        <w:rPr>
          <w:sz w:val="22"/>
        </w:rPr>
        <w:t>3.Filesize：1060.0MB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west：12.0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2011-01-07 16:00:00+00:00</w:t>
      </w:r>
      <w:r>
        <w:rPr>
          <w:sz w:val="22"/>
        </w:rPr>
        <w:t>--</w:t>
      </w:r>
      <w:r>
        <w:rPr>
          <w:sz w:val="22"/>
        </w:rPr>
        <w:t>2016-01-06 16:00:00+00:00</w:t>
      </w:r>
    </w:p>
    <w:p>
      <w:r>
        <w:rPr>
          <w:sz w:val="32"/>
        </w:rPr>
        <w:t>6、Reference method</w:t>
      </w:r>
    </w:p>
    <w:p>
      <w:pPr>
        <w:ind w:left="432"/>
      </w:pPr>
      <w:r>
        <w:rPr>
          <w:sz w:val="22"/>
        </w:rPr>
        <w:t xml:space="preserve">References to data: </w:t>
      </w:r>
    </w:p>
    <w:p>
      <w:pPr>
        <w:ind w:left="432" w:firstLine="432"/>
      </w:pPr>
      <w:r>
        <w:t xml:space="preserve">WU  Hua. Relative wetness index dataset in Pan-Third Pole (2011-2015). A Big Earth Data Platform for Three Poles, </w:t>
      </w:r>
      <w:r>
        <w:rPr>
          <w:sz w:val="22"/>
        </w:rPr>
        <w:t>2020</w:t>
      </w:r>
    </w:p>
    <w:p>
      <w:pPr>
        <w:ind w:left="432"/>
      </w:pPr>
      <w:r>
        <w:rPr>
          <w:sz w:val="22"/>
        </w:rPr>
        <w:t xml:space="preserve">References to articles: </w:t>
      </w:r>
    </w:p>
    <w:p>
      <w:pPr>
        <w:ind w:left="864"/>
      </w:pPr>
      <w:r>
        <w:t>Zhang, Q., Zou, X., &amp; Xiao, F. (2006). Classification of meteorological droughts. Standards Press of China Tech. Rep. GB/T20481-2006, 17.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Hua</w:t>
        <w:br/>
      </w:r>
      <w:r>
        <w:rPr>
          <w:sz w:val="22"/>
        </w:rPr>
        <w:t xml:space="preserve">unit: </w:t>
      </w:r>
      <w:r>
        <w:rPr>
          <w:sz w:val="22"/>
        </w:rPr>
        <w:t>Institute of Geographic Sciences and Natural Resources Research, CAS</w:t>
        <w:br/>
      </w:r>
      <w:r>
        <w:rPr>
          <w:sz w:val="22"/>
        </w:rPr>
        <w:t xml:space="preserve">email: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