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fresh snow properties observations at the temporary sampling plot in Qilian, in the Binggou watershed foci experimental area on Mar. 20, 2008</w:t>
      </w:r>
    </w:p>
    <w:p>
      <w:r>
        <w:rPr>
          <w:sz w:val="32"/>
        </w:rPr>
        <w:t>1、Description</w:t>
      </w:r>
    </w:p>
    <w:p>
      <w:pPr>
        <w:ind w:firstLine="432"/>
      </w:pPr>
      <w:r>
        <w:rPr>
          <w:sz w:val="22"/>
        </w:rPr>
        <w:t>The dataset of fresh snow properties observations was obtained at the temporary sampling plot in the Qilian county on Mar. 20, 2008. Those provide reliable data for retrieval of snow parameters from remote sensing approaches.</w:t>
        <w:br/>
        <w:t xml:space="preserve">     Observation items included:</w:t>
        <w:br/>
        <w:t xml:space="preserve">     (1) Snow parameters such as snow depth, snow grain size by the handheld microscope, and snow density by the snow shovel</w:t>
        <w:br/>
        <w:t xml:space="preserve">     (2) Fresh snow albedo by the total radiometer</w:t>
        <w:br/>
        <w:t>(3) Fresh snow spectrum by ASD</w:t>
        <w:br/>
        <w:t xml:space="preserve">     Two files including raw data and preprocessed data were archived.</w:t>
      </w:r>
    </w:p>
    <w:p>
      <w:r>
        <w:rPr>
          <w:sz w:val="32"/>
        </w:rPr>
        <w:t>2、Keywords</w:t>
      </w:r>
    </w:p>
    <w:p>
      <w:pPr>
        <w:ind w:left="432"/>
      </w:pPr>
      <w:r>
        <w:rPr>
          <w:sz w:val="22"/>
        </w:rPr>
        <w:t>Theme：</w:t>
      </w:r>
      <w:r>
        <w:rPr>
          <w:sz w:val="22"/>
        </w:rPr>
        <w:t>Spectral characteristics of Snow</w:t>
      </w:r>
      <w:r>
        <w:t>,</w:t>
      </w:r>
      <w:r>
        <w:rPr>
          <w:sz w:val="22"/>
        </w:rPr>
        <w:t>Albedo</w:t>
      </w:r>
      <w:r>
        <w:t>,</w:t>
      </w:r>
      <w:r>
        <w:rPr>
          <w:sz w:val="22"/>
        </w:rPr>
        <w:t>Snow depth</w:t>
      </w:r>
      <w:r>
        <w:t>,</w:t>
      </w:r>
      <w:r>
        <w:rPr>
          <w:sz w:val="22"/>
        </w:rPr>
        <w:t>Terrain spectrometer</w:t>
      </w:r>
      <w:r>
        <w:t>,</w:t>
      </w:r>
      <w:r>
        <w:rPr>
          <w:sz w:val="22"/>
        </w:rPr>
        <w:t>Snow</w:t>
      </w:r>
      <w:r>
        <w:t>,</w:t>
      </w:r>
      <w:r>
        <w:rPr>
          <w:sz w:val="22"/>
        </w:rPr>
        <w:t>Snow particle size</w:t>
      </w:r>
      <w:r>
        <w:t>,</w:t>
      </w:r>
      <w:r>
        <w:rPr>
          <w:sz w:val="22"/>
        </w:rPr>
        <w:t>Snow density</w:t>
      </w:r>
      <w:r>
        <w:t>,</w:t>
      </w:r>
      <w:r>
        <w:rPr>
          <w:sz w:val="22"/>
        </w:rPr>
        <w:t>Terrestrial Surface Remote Sensing</w:t>
        <w:br/>
      </w:r>
      <w:r>
        <w:rPr>
          <w:sz w:val="22"/>
        </w:rPr>
        <w:t>Discipline：</w:t>
      </w:r>
      <w:r>
        <w:rPr>
          <w:sz w:val="22"/>
        </w:rPr>
        <w:t>Terrestrial Surface</w:t>
      </w:r>
      <w:r>
        <w:t>,</w:t>
      </w:r>
      <w:r>
        <w:rPr>
          <w:sz w:val="22"/>
        </w:rPr>
        <w:t>Cryosphere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ice-channel watershed encryption observation area</w:t>
      </w:r>
      <w:r>
        <w:t xml:space="preserve">, </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3.Filesize：57.9MB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north：38.18839</w:t>
            </w:r>
          </w:p>
        </w:tc>
        <w:tc>
          <w:tcPr>
            <w:tcW w:type="dxa" w:w="2880"/>
          </w:tcPr>
          <w:p>
            <w:r>
              <w:t>-</w:t>
            </w:r>
          </w:p>
        </w:tc>
      </w:tr>
      <w:tr>
        <w:tc>
          <w:tcPr>
            <w:tcW w:type="dxa" w:w="2880"/>
          </w:tcPr>
          <w:p>
            <w:r>
              <w:t>west：100.096381</w:t>
            </w:r>
          </w:p>
        </w:tc>
        <w:tc>
          <w:tcPr>
            <w:tcW w:type="dxa" w:w="2880"/>
          </w:tcPr>
          <w:p>
            <w:r>
              <w:t>-</w:t>
            </w:r>
          </w:p>
        </w:tc>
        <w:tc>
          <w:tcPr>
            <w:tcW w:type="dxa" w:w="2880"/>
          </w:tcPr>
          <w:p>
            <w:r>
              <w:t>east：100.286566</w:t>
            </w:r>
          </w:p>
        </w:tc>
      </w:tr>
      <w:tr>
        <w:tc>
          <w:tcPr>
            <w:tcW w:type="dxa" w:w="2880"/>
          </w:tcPr>
          <w:p>
            <w:r>
              <w:t>-</w:t>
            </w:r>
          </w:p>
        </w:tc>
        <w:tc>
          <w:tcPr>
            <w:tcW w:type="dxa" w:w="2880"/>
          </w:tcPr>
          <w:p>
            <w:r>
              <w:t>south：38.01113</w:t>
            </w:r>
          </w:p>
        </w:tc>
        <w:tc>
          <w:tcPr>
            <w:tcW w:type="dxa" w:w="2880"/>
          </w:tcPr>
          <w:p>
            <w:r>
              <w:t>-</w:t>
            </w:r>
          </w:p>
        </w:tc>
      </w:tr>
    </w:tbl>
    <w:p>
      <w:r>
        <w:rPr>
          <w:sz w:val="32"/>
        </w:rPr>
        <w:t>5、Time frame:</w:t>
      </w:r>
      <w:r>
        <w:rPr>
          <w:sz w:val="22"/>
        </w:rPr>
        <w:t>2008-04-12 00:00:00+00:00</w:t>
      </w:r>
      <w:r>
        <w:rPr>
          <w:sz w:val="22"/>
        </w:rPr>
        <w:t>--</w:t>
      </w:r>
      <w:r>
        <w:rPr>
          <w:sz w:val="22"/>
        </w:rPr>
        <w:t>2008-04-12 00:00:00+00:00</w:t>
      </w:r>
    </w:p>
    <w:p>
      <w:r>
        <w:rPr>
          <w:sz w:val="32"/>
        </w:rPr>
        <w:t>6、Reference method</w:t>
      </w:r>
    </w:p>
    <w:p>
      <w:pPr>
        <w:ind w:left="432"/>
      </w:pPr>
      <w:r>
        <w:rPr>
          <w:sz w:val="22"/>
        </w:rPr>
        <w:t xml:space="preserve">References to data: </w:t>
      </w:r>
    </w:p>
    <w:p>
      <w:pPr>
        <w:ind w:left="432" w:firstLine="432"/>
      </w:pPr>
      <w:r>
        <w:t>ZHU   Shijie, ZHANG   Pu, LIU   Yan, XU   Zhen, GE Chunmei. WATER: Dataset of fresh snow properties observations at the temporary sampling plot in Qilian, in the Binggou watershed foci experimental area on Mar. 20, 2008. A Big Earth Data Platform for Three Poles, doi:10.3972/water973.0088.db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GE Chunmei</w:t>
        <w:br/>
      </w:r>
      <w:r>
        <w:rPr>
          <w:sz w:val="22"/>
        </w:rPr>
        <w:t xml:space="preserve">unit: </w:t>
      </w:r>
      <w:r>
        <w:rPr>
          <w:sz w:val="22"/>
        </w:rPr>
        <w:t>Cold and Arid Regions Environmental and Engineering Research Institute, Chinese Academy of Sciences</w:t>
        <w:br/>
      </w:r>
      <w:r>
        <w:rPr>
          <w:sz w:val="22"/>
        </w:rPr>
        <w:t xml:space="preserve">email: </w:t>
      </w:r>
      <w:r>
        <w:rPr>
          <w:sz w:val="22"/>
        </w:rPr>
        <w:t>gechm@lzb.ac.cn</w:t>
        <w:br/>
        <w:br/>
      </w:r>
      <w:r>
        <w:rPr>
          <w:sz w:val="22"/>
        </w:rPr>
        <w:t xml:space="preserve">name: </w:t>
      </w:r>
      <w:r>
        <w:rPr>
          <w:sz w:val="22"/>
        </w:rPr>
        <w:t>ZHANG   Pu</w:t>
        <w:br/>
      </w:r>
      <w:r>
        <w:rPr>
          <w:sz w:val="22"/>
        </w:rPr>
        <w:t xml:space="preserve">unit: </w:t>
      </w:r>
      <w:r>
        <w:rPr>
          <w:sz w:val="22"/>
        </w:rPr>
        <w:br/>
      </w:r>
      <w:r>
        <w:rPr>
          <w:sz w:val="22"/>
        </w:rPr>
        <w:t xml:space="preserve">email: </w:t>
      </w:r>
      <w:r>
        <w:rPr>
          <w:sz w:val="22"/>
        </w:rPr>
        <w:br/>
        <w:br/>
      </w:r>
      <w:r>
        <w:rPr>
          <w:sz w:val="22"/>
        </w:rPr>
        <w:t xml:space="preserve">name: </w:t>
      </w:r>
      <w:r>
        <w:rPr>
          <w:sz w:val="22"/>
        </w:rPr>
        <w:t>ZHU   Shijie</w:t>
        <w:br/>
      </w:r>
      <w:r>
        <w:rPr>
          <w:sz w:val="22"/>
        </w:rPr>
        <w:t xml:space="preserve">unit: </w:t>
      </w:r>
      <w:r>
        <w:rPr>
          <w:sz w:val="22"/>
        </w:rPr>
        <w:br/>
      </w:r>
      <w:r>
        <w:rPr>
          <w:sz w:val="22"/>
        </w:rPr>
        <w:t xml:space="preserve">email: </w:t>
      </w:r>
      <w:r>
        <w:rPr>
          <w:sz w:val="22"/>
        </w:rPr>
        <w:br/>
        <w:br/>
      </w:r>
      <w:r>
        <w:rPr>
          <w:sz w:val="22"/>
        </w:rPr>
        <w:t xml:space="preserve">name: </w:t>
      </w:r>
      <w:r>
        <w:rPr>
          <w:sz w:val="22"/>
        </w:rPr>
        <w:t>XU   Zhen</w:t>
        <w:br/>
      </w:r>
      <w:r>
        <w:rPr>
          <w:sz w:val="22"/>
        </w:rPr>
        <w:t xml:space="preserve">unit: </w:t>
      </w:r>
      <w:r>
        <w:rPr>
          <w:sz w:val="22"/>
        </w:rPr>
        <w:br/>
      </w:r>
      <w:r>
        <w:rPr>
          <w:sz w:val="22"/>
        </w:rPr>
        <w:t xml:space="preserve">email: </w:t>
      </w:r>
      <w:r>
        <w:rPr>
          <w:sz w:val="22"/>
        </w:rPr>
        <w:br/>
        <w:br/>
      </w:r>
      <w:r>
        <w:rPr>
          <w:sz w:val="22"/>
        </w:rPr>
        <w:t xml:space="preserve">name: </w:t>
      </w:r>
      <w:r>
        <w:rPr>
          <w:sz w:val="22"/>
        </w:rPr>
        <w:t>LIU   Yan</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