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(NO.1 large aperture scintillometer) of the MUlti-Scale Observation EXperiment on Evapotranspiration over heterogeneous land surfaces 2012 (MUSOEXE-12)</w:t>
      </w:r>
    </w:p>
    <w:p>
      <w:r>
        <w:rPr>
          <w:sz w:val="32"/>
        </w:rPr>
        <w:t>1、Description</w:t>
      </w:r>
    </w:p>
    <w:p>
      <w:pPr>
        <w:ind w:firstLine="432"/>
      </w:pPr>
      <w:r>
        <w:rPr>
          <w:sz w:val="22"/>
        </w:rPr>
        <w:t>This dataset contains the flux measurements from the large aperture scintillometer (LAS) at site No.1 in the flux observation matrix. There were two types of LASs at site No.1: German BLS900 and China zzlas. The observation periods were from 7 June to 19 September, 2012, and 16 June to 19 September, 2012, for the BLS900 and the zzlas, respectively. The north tower is placed with the receiver of BLS900 and the transmitter of zzlas, and the south tower is placed with the transmitter of BLS900 and the receiver of zzlas. The site (north: 100.352° E, 38.884° N; south: 100.351° E, 38.855° N) was located in the Yingke irrigation district, which is near Zhangye, Gansu Province. The elevation is 1552.75 m. The underlying surface between the two towers contains corn, greenhouse, and village.  The effective height of the LASs was 33.45 m; the path length was 3256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(Cn2&gt;3.05E-14). (2) Data were rejected when the demodulation signal was small (BLS900: Average X Intensity&lt;1000; zzlas: Demod&lt;-40 mv).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BLS900 measurements; missing flux measurements from the BLS900 were filled with measurements from the zzlas.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*.xlsx format.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2012-06-07 to 2012-09-19</w:t>
      </w:r>
      <w:r>
        <w:t xml:space="preserve">, </w:t>
      </w:r>
      <w:r>
        <w:rPr>
          <w:sz w:val="22"/>
        </w:rPr>
        <w:t>2012-06-16 to 2012-09-19</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3.Filesize：0.16MB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north：38.8547</w:t>
            </w:r>
          </w:p>
        </w:tc>
        <w:tc>
          <w:tcPr>
            <w:tcW w:type="dxa" w:w="2880"/>
          </w:tcPr>
          <w:p>
            <w:r>
              <w:t>-</w:t>
            </w:r>
          </w:p>
        </w:tc>
      </w:tr>
      <w:tr>
        <w:tc>
          <w:tcPr>
            <w:tcW w:type="dxa" w:w="2880"/>
          </w:tcPr>
          <w:p>
            <w:r>
              <w:t>west：100.3524</w:t>
            </w:r>
          </w:p>
        </w:tc>
        <w:tc>
          <w:tcPr>
            <w:tcW w:type="dxa" w:w="2880"/>
          </w:tcPr>
          <w:p>
            <w:r>
              <w:t>-</w:t>
            </w:r>
          </w:p>
        </w:tc>
        <w:tc>
          <w:tcPr>
            <w:tcW w:type="dxa" w:w="2880"/>
          </w:tcPr>
          <w:p>
            <w:r>
              <w:t>east：100.3524</w:t>
            </w:r>
          </w:p>
        </w:tc>
      </w:tr>
      <w:tr>
        <w:tc>
          <w:tcPr>
            <w:tcW w:type="dxa" w:w="2880"/>
          </w:tcPr>
          <w:p>
            <w:r>
              <w:t>-</w:t>
            </w:r>
          </w:p>
        </w:tc>
        <w:tc>
          <w:tcPr>
            <w:tcW w:type="dxa" w:w="2880"/>
          </w:tcPr>
          <w:p>
            <w:r>
              <w:t>south：38.8547</w:t>
            </w:r>
          </w:p>
        </w:tc>
        <w:tc>
          <w:tcPr>
            <w:tcW w:type="dxa" w:w="2880"/>
          </w:tcPr>
          <w:p>
            <w:r>
              <w:t>-</w:t>
            </w:r>
          </w:p>
        </w:tc>
      </w:tr>
    </w:tbl>
    <w:p>
      <w:r>
        <w:rPr>
          <w:sz w:val="32"/>
        </w:rPr>
        <w:t>5、Time frame:</w:t>
      </w:r>
      <w:r>
        <w:rPr>
          <w:sz w:val="22"/>
        </w:rPr>
        <w:t>2012-06-22 23:26:00+00:00</w:t>
      </w:r>
      <w:r>
        <w:rPr>
          <w:sz w:val="22"/>
        </w:rPr>
        <w:t>--</w:t>
      </w:r>
      <w:r>
        <w:rPr>
          <w:sz w:val="22"/>
        </w:rPr>
        <w:t>2012-10-04 23:26:00+00:00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(NO.1 large aperture scintillometer) of the MUlti-Scale Observation EXperiment on Evapotranspiration over heterogeneous land surfaces 2012 (MUSOEXE-12). A Big Earth Data Platform for Three Poles, doi:10.3972/hiwater.102.2013.db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