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Dashalong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shalong 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2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Dashalong station, 2021). A Big Earth Data Platform for Three Poles, doi:10.11888/Atmos.tpdc.27246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