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County level statistics data of Tibetan Plateau (1980-2015)</w:t>
      </w:r>
    </w:p>
    <w:p>
      <w:r>
        <w:rPr>
          <w:sz w:val="32"/>
        </w:rPr>
        <w:t>1、Description</w:t>
      </w:r>
    </w:p>
    <w:p>
      <w:pPr>
        <w:ind w:firstLine="432"/>
      </w:pPr>
      <w:r>
        <w:rPr>
          <w:sz w:val="22"/>
        </w:rPr>
        <w:t>The data set contains agricultural economic data of all counties and regions in the Tibetan Plateau in 1980-2015, and covering the total number of households and total population in rural areas, agricultural population, rural labor force, cultivated land, paddy field area, the dry land area, power of agricultural machinery, agricultural vehicles, mechanical ploughing area, irrigation area, consumption of chemical fertilizers electricity use, gross output value of agriculture, forestry, animal husbandry and fishery, the output of cattle, pig, sheep, meat, poultry, and fish, the sown area of grain, the output of grain, cotton, oil and all kinds of crops, and characteristic agricultural products and livestock production and other relevant data.The data came from the statistical yearbook of the provinces included in the Tibetan Plateau.The data are of good quality and can be used to analyze the socio-economic and agricultural development of qinghai-tibet plateau.</w:t>
      </w:r>
    </w:p>
    <w:p>
      <w:r>
        <w:rPr>
          <w:sz w:val="32"/>
        </w:rPr>
        <w:t>2、Keywords</w:t>
      </w:r>
    </w:p>
    <w:p>
      <w:pPr>
        <w:ind w:left="432"/>
      </w:pPr>
      <w:r>
        <w:rPr>
          <w:sz w:val="22"/>
        </w:rPr>
        <w:t>Theme：</w:t>
      </w:r>
      <w:r>
        <w:rPr>
          <w:sz w:val="22"/>
        </w:rPr>
        <w:t>Agricultural Resources</w:t>
      </w:r>
      <w:r>
        <w:t>,</w:t>
      </w:r>
      <w:r>
        <w:rPr>
          <w:sz w:val="22"/>
        </w:rPr>
        <w:t>Social and Economic</w:t>
        <w:br/>
      </w:r>
      <w:r>
        <w:rPr>
          <w:sz w:val="22"/>
        </w:rPr>
        <w:t>Discipline：</w:t>
      </w:r>
      <w:r>
        <w:rPr>
          <w:sz w:val="22"/>
        </w:rPr>
        <w:t>Others</w:t>
      </w:r>
      <w:r>
        <w:t>,</w:t>
      </w:r>
      <w:r>
        <w:rPr>
          <w:sz w:val="22"/>
        </w:rPr>
        <w:t>Human-nature Relationship</w:t>
        <w:br/>
      </w:r>
      <w:r>
        <w:rPr>
          <w:sz w:val="22"/>
        </w:rPr>
        <w:t>Places：</w:t>
      </w:r>
      <w:r>
        <w:rPr>
          <w:sz w:val="22"/>
        </w:rPr>
        <w:t>Tibetan Plateau</w:t>
        <w:br/>
      </w:r>
      <w:r>
        <w:rPr>
          <w:sz w:val="22"/>
        </w:rPr>
        <w:t>Time：</w:t>
      </w:r>
      <w:r>
        <w:rPr>
          <w:sz w:val="22"/>
        </w:rPr>
        <w:t>1980-2015</w:t>
      </w:r>
    </w:p>
    <w:p>
      <w:r>
        <w:rPr>
          <w:sz w:val="32"/>
        </w:rPr>
        <w:t>3、Data details</w:t>
      </w:r>
    </w:p>
    <w:p>
      <w:pPr>
        <w:ind w:left="432"/>
      </w:pPr>
      <w:r>
        <w:rPr>
          <w:sz w:val="22"/>
        </w:rPr>
        <w:t>1.Scale：None</w:t>
      </w:r>
    </w:p>
    <w:p>
      <w:pPr>
        <w:ind w:left="432"/>
      </w:pPr>
      <w:r>
        <w:rPr>
          <w:sz w:val="22"/>
        </w:rPr>
        <w:t>2.Projection：</w:t>
      </w:r>
    </w:p>
    <w:p>
      <w:pPr>
        <w:ind w:left="432"/>
      </w:pPr>
      <w:r>
        <w:rPr>
          <w:sz w:val="22"/>
        </w:rPr>
        <w:t>3.Filesize：0.97MB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1980-01-19 16:00:00+00:00</w:t>
      </w:r>
      <w:r>
        <w:rPr>
          <w:sz w:val="22"/>
        </w:rPr>
        <w:t>--</w:t>
      </w:r>
      <w:r>
        <w:rPr>
          <w:sz w:val="22"/>
        </w:rPr>
        <w:t>2016-01-18 16:00:00+00:00</w:t>
      </w:r>
    </w:p>
    <w:p>
      <w:r>
        <w:rPr>
          <w:sz w:val="32"/>
        </w:rPr>
        <w:t>6、Reference method</w:t>
      </w:r>
    </w:p>
    <w:p>
      <w:pPr>
        <w:ind w:left="432"/>
      </w:pPr>
      <w:r>
        <w:rPr>
          <w:sz w:val="22"/>
        </w:rPr>
        <w:t xml:space="preserve">References to data: </w:t>
      </w:r>
    </w:p>
    <w:p>
      <w:pPr>
        <w:ind w:left="432" w:firstLine="432"/>
      </w:pPr>
      <w:r>
        <w:t xml:space="preserve">LV Changhe. County level statistics data of Tibetan Plateau (1980-2015). A Big Earth Data Platform for Three Poles, </w:t>
      </w:r>
      <w:r>
        <w:rPr>
          <w:sz w:val="22"/>
        </w:rPr>
        <w:t>2019</w:t>
      </w:r>
    </w:p>
    <w:p>
      <w:pPr>
        <w:ind w:left="432"/>
      </w:pPr>
      <w:r>
        <w:rPr>
          <w:sz w:val="22"/>
        </w:rPr>
        <w:t xml:space="preserve">References to articles: </w:t>
      </w:r>
    </w:p>
    <w:p>
      <w:pPr>
        <w:ind w:left="864"/>
      </w:pPr>
      <w:r>
        <w:t>数据来源于《西藏统计年鉴》、《青海统计年鉴》、《新疆统计年鉴》、《四川统计年鉴》、《云南统计年鉴》、《甘肃统计年鉴》</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