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Shanghai 1:1 million wetland data</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Topography</w:t>
      </w:r>
      <w:r>
        <w:t>,</w:t>
      </w:r>
      <w:r>
        <w:rPr>
          <w:sz w:val="22"/>
        </w:rPr>
        <w:t>Marsh</w:t>
      </w:r>
      <w:r>
        <w:t>,</w:t>
      </w:r>
      <w:r>
        <w:rPr>
          <w:sz w:val="22"/>
        </w:rPr>
        <w:t>Wetland</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north：31.8</w:t>
            </w:r>
          </w:p>
        </w:tc>
        <w:tc>
          <w:tcPr>
            <w:tcW w:type="dxa" w:w="2880"/>
          </w:tcPr>
          <w:p>
            <w:r>
              <w:t>-</w:t>
            </w:r>
          </w:p>
        </w:tc>
      </w:tr>
      <w:tr>
        <w:tc>
          <w:tcPr>
            <w:tcW w:type="dxa" w:w="2880"/>
          </w:tcPr>
          <w:p>
            <w:r>
              <w:t>west：120.8</w:t>
            </w:r>
          </w:p>
        </w:tc>
        <w:tc>
          <w:tcPr>
            <w:tcW w:type="dxa" w:w="2880"/>
          </w:tcPr>
          <w:p>
            <w:r>
              <w:t>-</w:t>
            </w:r>
          </w:p>
        </w:tc>
        <w:tc>
          <w:tcPr>
            <w:tcW w:type="dxa" w:w="2880"/>
          </w:tcPr>
          <w:p>
            <w:r>
              <w:t>east：121.9</w:t>
            </w:r>
          </w:p>
        </w:tc>
      </w:tr>
      <w:tr>
        <w:tc>
          <w:tcPr>
            <w:tcW w:type="dxa" w:w="2880"/>
          </w:tcPr>
          <w:p>
            <w:r>
              <w:t>-</w:t>
            </w:r>
          </w:p>
        </w:tc>
        <w:tc>
          <w:tcPr>
            <w:tcW w:type="dxa" w:w="2880"/>
          </w:tcPr>
          <w:p>
            <w:r>
              <w:t>south：30.6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Shanghai 1:1 million wetland data.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