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Geological Atlas of copper molybdenum polymetallic deposits in Chizhou area of middle lower Yangtze metallogenic belt</w:t>
      </w:r>
    </w:p>
    <w:p>
      <w:r>
        <w:rPr>
          <w:sz w:val="32"/>
        </w:rPr>
        <w:t>1、Description</w:t>
      </w:r>
    </w:p>
    <w:p>
      <w:pPr>
        <w:ind w:firstLine="432"/>
      </w:pPr>
      <w:r>
        <w:rPr>
          <w:sz w:val="22"/>
        </w:rPr>
        <w:t>The contents include: geological map of pailou molybdenum gold polymetallic deposit, section map of No.7 exploration line of pailou molybdenum gold polymetallic deposit, geological map of Mashi copper mine, section map of No.4 exploration line of Mashi copper mine, geological map of Matou copper molybdenum deposit.</w:t>
        <w:br/>
        <w:t>There are 10 gold ore bodies and 7 molybdenum ore belts in pailou deposit. The length and thickness of individual gold ore bodies are tens of meters and 0.28 – 4.00 meters. The gold grade of pailou deposit is 1.19 – 22.0 g / T. The molybdenum ore body is 400-600 m long and 1.50-6.50 m thick, and mainly occurs in granodiorite (porphyry) and hornblende near the contact zone with surrounding rock. The average grade of molybdenum is 0.04 – 0.13 wt%. The ore of pailou deposit is mainly pyrite, molybdenite and disseminated ore. The ore minerals are mainly composed of molybdenite, pyrite, stibnite and a small amount of pyrrhotite. The main gangue minerals are quartz, feldspar, sericite and chlorite.</w:t>
        <w:br/>
        <w:t>There are dozens of copper ore bodies in Mashi copper deposit, with copper grade of 0.21 – 0.34 wt%. Copper orebodies of 330-600m in length and 20-50m in thickness were found in granodiorite (porphyry) and cryptoexplosive breccia. The main alteration types of Mashi deposit are silicification, sericitization and pyritization. Matou molybdenum copper deposit is a medium porphyry deposit with molybdenum reserves of 60000 T and copper resources of more than 100000 t. The main alteration types of Matou deposit are silicification, sericitization and potassic feldsparization. The ore in Matou deposit is mainly chalcopyrite, molybdenite, quartz vein ore and disseminated ore.</w:t>
        <w:br/>
        <w:t>The above data have been published in SCI high-level journals, and the data are true and reliable. The data is stored in JPG format.</w:t>
      </w:r>
    </w:p>
    <w:p>
      <w:r>
        <w:rPr>
          <w:sz w:val="32"/>
        </w:rPr>
        <w:t>2、Keywords</w:t>
      </w:r>
    </w:p>
    <w:p>
      <w:pPr>
        <w:ind w:left="432"/>
      </w:pPr>
      <w:r>
        <w:rPr>
          <w:sz w:val="22"/>
        </w:rPr>
        <w:t>Theme：</w:t>
      </w:r>
      <w:r>
        <w:rPr>
          <w:sz w:val="22"/>
        </w:rPr>
        <w:t>geologic map</w:t>
      </w:r>
      <w:r>
        <w:t>,</w:t>
      </w:r>
      <w:r>
        <w:rPr>
          <w:sz w:val="22"/>
        </w:rPr>
        <w:t>Rocks/Minerals</w:t>
      </w:r>
      <w:r>
        <w:t>,</w:t>
      </w:r>
      <w:r>
        <w:rPr>
          <w:sz w:val="22"/>
        </w:rPr>
        <w:t>bedrock lighology</w:t>
      </w:r>
      <w:r>
        <w:t>,</w:t>
      </w:r>
      <w:r>
        <w:rPr>
          <w:sz w:val="22"/>
        </w:rPr>
        <w:t>Geochemistry</w:t>
      </w:r>
      <w:r>
        <w:t>,</w:t>
      </w:r>
      <w:r>
        <w:rPr>
          <w:sz w:val="22"/>
        </w:rPr>
        <w:t>Tectonics</w:t>
      </w:r>
      <w:r>
        <w:t>,</w:t>
      </w:r>
      <w:r>
        <w:rPr>
          <w:sz w:val="22"/>
        </w:rPr>
        <w:t>Isotopic geochemistry</w:t>
        <w:br/>
      </w:r>
      <w:r>
        <w:rPr>
          <w:sz w:val="22"/>
        </w:rPr>
        <w:t>Discipline：</w:t>
      </w:r>
      <w:r>
        <w:rPr>
          <w:sz w:val="22"/>
        </w:rPr>
        <w:t>Solid earth</w:t>
        <w:br/>
      </w:r>
      <w:r>
        <w:rPr>
          <w:sz w:val="22"/>
        </w:rPr>
        <w:t>Places：</w:t>
      </w:r>
      <w:r>
        <w:rPr>
          <w:sz w:val="22"/>
        </w:rPr>
        <w:t>Chizhou</w:t>
      </w:r>
      <w:r>
        <w:t xml:space="preserve">, </w:t>
      </w:r>
      <w:r>
        <w:rPr>
          <w:sz w:val="22"/>
        </w:rPr>
        <w:t>Lower Yangtze River Belt</w:t>
        <w:br/>
      </w:r>
      <w:r>
        <w:rPr>
          <w:sz w:val="22"/>
        </w:rPr>
        <w:t>Time：</w:t>
      </w:r>
      <w:r>
        <w:rPr>
          <w:sz w:val="22"/>
        </w:rPr>
        <w:t>Jurassic</w:t>
      </w:r>
    </w:p>
    <w:p>
      <w:r>
        <w:rPr>
          <w:sz w:val="32"/>
        </w:rPr>
        <w:t>3、Data details</w:t>
      </w:r>
    </w:p>
    <w:p>
      <w:pPr>
        <w:ind w:left="432"/>
      </w:pPr>
      <w:r>
        <w:rPr>
          <w:sz w:val="22"/>
        </w:rPr>
        <w:t>1.Scale：None</w:t>
      </w:r>
    </w:p>
    <w:p>
      <w:pPr>
        <w:ind w:left="432"/>
      </w:pPr>
      <w:r>
        <w:rPr>
          <w:sz w:val="22"/>
        </w:rPr>
        <w:t>2.Projection：None</w:t>
      </w:r>
    </w:p>
    <w:p>
      <w:pPr>
        <w:ind w:left="432"/>
      </w:pPr>
      <w:r>
        <w:rPr>
          <w:sz w:val="22"/>
        </w:rPr>
        <w:t>3.Filesize：3.05MB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north：30.4</w:t>
            </w:r>
          </w:p>
        </w:tc>
        <w:tc>
          <w:tcPr>
            <w:tcW w:type="dxa" w:w="2880"/>
          </w:tcPr>
          <w:p>
            <w:r>
              <w:t>-</w:t>
            </w:r>
          </w:p>
        </w:tc>
      </w:tr>
      <w:tr>
        <w:tc>
          <w:tcPr>
            <w:tcW w:type="dxa" w:w="2880"/>
          </w:tcPr>
          <w:p>
            <w:r>
              <w:t>west：117.2</w:t>
            </w:r>
          </w:p>
        </w:tc>
        <w:tc>
          <w:tcPr>
            <w:tcW w:type="dxa" w:w="2880"/>
          </w:tcPr>
          <w:p>
            <w:r>
              <w:t>-</w:t>
            </w:r>
          </w:p>
        </w:tc>
        <w:tc>
          <w:tcPr>
            <w:tcW w:type="dxa" w:w="2880"/>
          </w:tcPr>
          <w:p>
            <w:r>
              <w:t>east：117.4</w:t>
            </w:r>
          </w:p>
        </w:tc>
      </w:tr>
      <w:tr>
        <w:tc>
          <w:tcPr>
            <w:tcW w:type="dxa" w:w="2880"/>
          </w:tcPr>
          <w:p>
            <w:r>
              <w:t>-</w:t>
            </w:r>
          </w:p>
        </w:tc>
        <w:tc>
          <w:tcPr>
            <w:tcW w:type="dxa" w:w="2880"/>
          </w:tcPr>
          <w:p>
            <w:r>
              <w:t>south：30.2</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XIE   Jiancheng. Geological Atlas of copper molybdenum polymetallic deposits in Chizhou area of middle lower Yangtze metallogenic belt. A Big Earth Data Platform for Three Poles, doi:10.1016/j.oregeorev.2019.04.018</w:t>
      </w:r>
      <w:r>
        <w:rPr>
          <w:sz w:val="22"/>
        </w:rPr>
        <w:t>2021</w:t>
      </w:r>
    </w:p>
    <w:p>
      <w:pPr>
        <w:ind w:left="432"/>
      </w:pPr>
      <w:r>
        <w:rPr>
          <w:sz w:val="22"/>
        </w:rPr>
        <w:t xml:space="preserve">References to articles: </w:t>
      </w:r>
    </w:p>
    <w:p>
      <w:pPr>
        <w:ind w:left="864"/>
      </w:pPr>
      <w:r>
        <w:t>Jx, A., Dt, A., Dx, A., Yu, W.A., Ql, A., &amp; Xy, B., et al. (2019). Geochronological and geochemical constraints on the formation of chizhou cu-mo polymetallic deposits, middle and lower yangtze metallogenic belt, eastern china. Ore Geology Reviews, 109, 322-347.</w:t>
        <w:br/>
        <w:br/>
      </w:r>
    </w:p>
    <w:p>
      <w:r>
        <w:rPr>
          <w:sz w:val="32"/>
        </w:rPr>
        <w:t>7、Supporting project information</w:t>
      </w:r>
    </w:p>
    <w:p>
      <w:pPr>
        <w:ind w:left="432"/>
      </w:pPr>
      <w:r>
        <w:rPr>
          <w:sz w:val="22"/>
        </w:rPr>
        <w:t>Deep processes and resource effects of major geological events during the Yan Mountains period</w:t>
        <w:br/>
      </w:r>
    </w:p>
    <w:p>
      <w:r>
        <w:rPr>
          <w:sz w:val="32"/>
        </w:rPr>
        <w:t>8、Data resource provider</w:t>
      </w:r>
    </w:p>
    <w:p>
      <w:pPr>
        <w:ind w:left="432"/>
      </w:pPr>
      <w:r>
        <w:rPr>
          <w:sz w:val="22"/>
        </w:rPr>
        <w:t xml:space="preserve">name: </w:t>
      </w:r>
      <w:r>
        <w:rPr>
          <w:sz w:val="22"/>
        </w:rPr>
        <w:t>XIE   Jiancheng</w:t>
        <w:br/>
      </w:r>
      <w:r>
        <w:rPr>
          <w:sz w:val="22"/>
        </w:rPr>
        <w:t xml:space="preserve">unit: </w:t>
      </w:r>
      <w:r>
        <w:rPr>
          <w:sz w:val="22"/>
        </w:rPr>
        <w:br/>
      </w:r>
      <w:r>
        <w:rPr>
          <w:sz w:val="22"/>
        </w:rPr>
        <w:t xml:space="preserve">email: </w:t>
      </w:r>
      <w:r>
        <w:rPr>
          <w:sz w:val="22"/>
        </w:rPr>
        <w:t>xiejiancheng08@163.com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