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agricultural pattern of five Central Asian countries (V1.0, 2020)</w:t>
      </w:r>
    </w:p>
    <w:p>
      <w:r>
        <w:rPr>
          <w:sz w:val="32"/>
        </w:rPr>
        <w:t>1、Description</w:t>
      </w:r>
    </w:p>
    <w:p>
      <w:pPr>
        <w:ind w:firstLine="432"/>
      </w:pPr>
      <w:r>
        <w:rPr>
          <w:sz w:val="22"/>
        </w:rPr>
        <w:t>Based on ESA's CCI-LC Maps data, we mapped the agricultural landscape of Central Asia, including Kazakhstan, Turkmenistan, Tajikistan, Kyrgyzstan, and Uzbekistan, for sustainable agricultural development in the five Central Asian countries, and classified the existing agricultural land into six categories: rainfed cropland, rainfed cropland (herbaceous cover), rainfed cropland (forest cover), irrigated cropland, cropland (&gt;50%)/natural vegetation (&lt;50%), and cropland (&lt;50%)/natural vegetation (&gt;50%). 50%)/natural vegetation (&lt;50%) and arable land (&lt;50%)/natural vegetation (&gt;50%). The data year is 2020 and the spatial resolution of the data is 300m × 300m, i.e., about 0.003° × 0.003°. The dataset can provide basic data support for future land resource development and utilization and agricultural development of the five Central Asian countries.</w:t>
      </w:r>
    </w:p>
    <w:p>
      <w:r>
        <w:rPr>
          <w:sz w:val="32"/>
        </w:rPr>
        <w:t>2、Keywords</w:t>
      </w:r>
    </w:p>
    <w:p>
      <w:pPr>
        <w:ind w:left="432"/>
      </w:pPr>
      <w:r>
        <w:rPr>
          <w:sz w:val="22"/>
        </w:rPr>
        <w:t>Theme：</w:t>
      </w:r>
      <w:r>
        <w:rPr>
          <w:sz w:val="22"/>
        </w:rPr>
        <w:t>Land types</w:t>
      </w:r>
      <w:r>
        <w:t>,</w:t>
      </w:r>
      <w:r>
        <w:rPr>
          <w:sz w:val="22"/>
        </w:rPr>
        <w:t>Land Resources</w:t>
        <w:br/>
      </w:r>
      <w:r>
        <w:rPr>
          <w:sz w:val="22"/>
        </w:rPr>
        <w:t>Discipline：</w:t>
      </w:r>
      <w:r>
        <w:rPr>
          <w:sz w:val="22"/>
        </w:rPr>
        <w:t>Human-nature Relationship</w:t>
        <w:br/>
      </w:r>
      <w:r>
        <w:rPr>
          <w:sz w:val="22"/>
        </w:rPr>
        <w:t>Places：</w:t>
      </w:r>
      <w:r>
        <w:rPr>
          <w:sz w:val="22"/>
        </w:rPr>
        <w:t>Central Asia</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3.Filesize：227.0MB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north：56.0</w:t>
            </w:r>
          </w:p>
        </w:tc>
        <w:tc>
          <w:tcPr>
            <w:tcW w:type="dxa" w:w="2880"/>
          </w:tcPr>
          <w:p>
            <w:r>
              <w:t>-</w:t>
            </w:r>
          </w:p>
        </w:tc>
      </w:tr>
      <w:tr>
        <w:tc>
          <w:tcPr>
            <w:tcW w:type="dxa" w:w="2880"/>
          </w:tcPr>
          <w:p>
            <w:r>
              <w:t>west：46.0</w:t>
            </w:r>
          </w:p>
        </w:tc>
        <w:tc>
          <w:tcPr>
            <w:tcW w:type="dxa" w:w="2880"/>
          </w:tcPr>
          <w:p>
            <w:r>
              <w:t>-</w:t>
            </w:r>
          </w:p>
        </w:tc>
        <w:tc>
          <w:tcPr>
            <w:tcW w:type="dxa" w:w="2880"/>
          </w:tcPr>
          <w:p>
            <w:r>
              <w:t>east：88.0</w:t>
            </w:r>
          </w:p>
        </w:tc>
      </w:tr>
      <w:tr>
        <w:tc>
          <w:tcPr>
            <w:tcW w:type="dxa" w:w="2880"/>
          </w:tcPr>
          <w:p>
            <w:r>
              <w:t>-</w:t>
            </w:r>
          </w:p>
        </w:tc>
        <w:tc>
          <w:tcPr>
            <w:tcW w:type="dxa" w:w="2880"/>
          </w:tcPr>
          <w:p>
            <w:r>
              <w:t>south：35.0</w:t>
            </w:r>
          </w:p>
        </w:tc>
        <w:tc>
          <w:tcPr>
            <w:tcW w:type="dxa" w:w="2880"/>
          </w:tcPr>
          <w:p>
            <w:r>
              <w:t>-</w:t>
            </w:r>
          </w:p>
        </w:tc>
      </w:tr>
    </w:tbl>
    <w:p>
      <w:r>
        <w:rPr>
          <w:sz w:val="32"/>
        </w:rPr>
        <w:t>5、Time frame:</w:t>
      </w:r>
      <w:r>
        <w:rPr>
          <w:sz w:val="22"/>
        </w:rPr>
        <w:t>2019-12-31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JIANG   Xiaohui, ZHANG   Junjun . Data set of agricultural pattern of five Central Asian countries (V1.0, 2020). A Big Earth Data Platform for Three Poles, doi:10.11888/HumanNat.tpdc.272897</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JIANG   Xiaohui</w:t>
        <w:br/>
      </w:r>
      <w:r>
        <w:rPr>
          <w:sz w:val="22"/>
        </w:rPr>
        <w:t xml:space="preserve">unit: </w:t>
      </w:r>
      <w:r>
        <w:rPr>
          <w:sz w:val="22"/>
        </w:rPr>
        <w:br/>
      </w:r>
      <w:r>
        <w:rPr>
          <w:sz w:val="22"/>
        </w:rPr>
        <w:t xml:space="preserve">email: </w:t>
      </w:r>
      <w:r>
        <w:rPr>
          <w:sz w:val="22"/>
        </w:rPr>
        <w:t>xhjiang@nwu.edu.cn</w:t>
        <w:br/>
        <w:br/>
      </w:r>
      <w:r>
        <w:rPr>
          <w:sz w:val="22"/>
        </w:rPr>
        <w:t xml:space="preserve">name: </w:t>
      </w:r>
      <w:r>
        <w:rPr>
          <w:sz w:val="22"/>
        </w:rPr>
        <w:t xml:space="preserve">ZHANG   Junjun </w:t>
        <w:br/>
      </w:r>
      <w:r>
        <w:rPr>
          <w:sz w:val="22"/>
        </w:rPr>
        <w:t xml:space="preserve">unit: </w:t>
      </w:r>
      <w:r>
        <w:rPr>
          <w:sz w:val="22"/>
        </w:rPr>
        <w:t>Northwest University</w:t>
        <w:br/>
      </w:r>
      <w:r>
        <w:rPr>
          <w:sz w:val="22"/>
        </w:rPr>
        <w:t xml:space="preserve">email: </w:t>
      </w:r>
      <w:r>
        <w:rPr>
          <w:sz w:val="22"/>
        </w:rPr>
        <w:t>202021073@stumail.nwu.edu.cn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